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52141907" w:rsidR="00F804BC" w:rsidRPr="00966648" w:rsidRDefault="00F804BC" w:rsidP="00E1074A">
            <w:pPr>
              <w:pStyle w:val="JNCCRef"/>
            </w:pPr>
            <w:r>
              <w:t xml:space="preserve">            </w:t>
            </w:r>
            <w:r w:rsidRPr="00966648">
              <w:t xml:space="preserve">Our reference: </w:t>
            </w:r>
            <w:r w:rsidR="00D13CD7" w:rsidRPr="00D13CD7">
              <w:t>C24-0619-1936</w:t>
            </w:r>
          </w:p>
          <w:p w14:paraId="0ACE7E2A" w14:textId="2ECA8433" w:rsidR="00F804BC" w:rsidRDefault="00F804BC" w:rsidP="00445887">
            <w:pPr>
              <w:pStyle w:val="JNCCRef"/>
              <w:ind w:left="1421"/>
            </w:pPr>
          </w:p>
          <w:p w14:paraId="337CF6E2" w14:textId="30D744EA" w:rsidR="00F804BC" w:rsidRPr="00966648" w:rsidRDefault="00F804BC" w:rsidP="00EF36D5">
            <w:pPr>
              <w:pStyle w:val="JNCCRef"/>
            </w:pPr>
            <w:r>
              <w:t xml:space="preserve">                              </w:t>
            </w:r>
            <w:r w:rsidR="00D13CD7">
              <w:t xml:space="preserve">2 September 2024 </w:t>
            </w:r>
          </w:p>
        </w:tc>
        <w:tc>
          <w:tcPr>
            <w:tcW w:w="3969" w:type="dxa"/>
          </w:tcPr>
          <w:p w14:paraId="72647E0A" w14:textId="77777777" w:rsidR="00F804BC"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729FFA83" w:rsidR="00E1074A" w:rsidRPr="00E1074A" w:rsidRDefault="00E1074A" w:rsidP="17F64506">
      <w:pPr>
        <w:tabs>
          <w:tab w:val="left" w:pos="720"/>
          <w:tab w:val="left" w:pos="1440"/>
          <w:tab w:val="left" w:pos="2160"/>
          <w:tab w:val="left" w:pos="2520"/>
        </w:tabs>
        <w:spacing w:before="0" w:after="0"/>
        <w:jc w:val="both"/>
        <w:rPr>
          <w:rFonts w:eastAsia="Calibri" w:cs="Arial"/>
          <w:b/>
          <w:bCs/>
          <w:lang w:eastAsia="en-US"/>
        </w:rPr>
      </w:pPr>
      <w:r w:rsidRPr="17F64506">
        <w:rPr>
          <w:rFonts w:eastAsia="Calibri" w:cs="Arial"/>
          <w:b/>
          <w:bCs/>
          <w:lang w:eastAsia="en-US"/>
        </w:rPr>
        <w:t xml:space="preserve">CONTRACT NO: </w:t>
      </w:r>
      <w:r w:rsidR="00D13CD7" w:rsidRPr="00D13CD7">
        <w:rPr>
          <w:rFonts w:eastAsia="Calibri"/>
          <w:b/>
          <w:bCs/>
          <w:lang w:eastAsia="en-US"/>
        </w:rPr>
        <w:t>C24-0619-1936</w:t>
      </w:r>
    </w:p>
    <w:p w14:paraId="6DEF53FC" w14:textId="65766BB4" w:rsidR="005168DF" w:rsidRDefault="00E1074A" w:rsidP="00D13CD7">
      <w:pPr>
        <w:framePr w:hSpace="180" w:wrap="around" w:vAnchor="text" w:hAnchor="text" w:y="1"/>
        <w:suppressOverlap/>
        <w:rPr>
          <w:b/>
          <w:i/>
          <w:kern w:val="32"/>
          <w:szCs w:val="22"/>
        </w:rPr>
      </w:pPr>
      <w:r w:rsidRPr="00E1074A">
        <w:rPr>
          <w:rFonts w:eastAsia="Calibri" w:cs="Arial"/>
          <w:b/>
          <w:szCs w:val="22"/>
          <w:lang w:eastAsia="en-US"/>
        </w:rPr>
        <w:t>TITLE</w:t>
      </w:r>
      <w:r w:rsidRPr="005168DF">
        <w:rPr>
          <w:rFonts w:eastAsia="Calibri" w:cs="Arial"/>
          <w:b/>
          <w:szCs w:val="22"/>
          <w:lang w:eastAsia="en-US"/>
        </w:rPr>
        <w:t xml:space="preserve">: </w:t>
      </w:r>
      <w:r w:rsidR="00D13CD7">
        <w:rPr>
          <w:b/>
          <w:iCs/>
        </w:rPr>
        <w:t>Guidance for when undertaking noise impact assessments when using           explosives in the marine environment</w:t>
      </w:r>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02EB5">
        <w:rPr>
          <w:rFonts w:eastAsia="Calibri" w:cs="Arial"/>
          <w:szCs w:val="22"/>
          <w:lang w:eastAsia="en-US"/>
        </w:rPr>
        <w:t xml:space="preserve">A specification detailing the </w:t>
      </w:r>
      <w:r w:rsidRPr="00E02EB5">
        <w:rPr>
          <w:rFonts w:eastAsia="Calibri" w:cs="Arial"/>
          <w:szCs w:val="22"/>
          <w:lang w:eastAsia="en-US"/>
        </w:rPr>
        <w:fldChar w:fldCharType="begin"/>
      </w:r>
      <w:r w:rsidRPr="00E02EB5">
        <w:rPr>
          <w:rFonts w:eastAsia="Calibri" w:cs="Arial"/>
          <w:szCs w:val="22"/>
          <w:lang w:eastAsia="en-US"/>
        </w:rPr>
        <w:instrText xml:space="preserve">  </w:instrText>
      </w:r>
      <w:r w:rsidRPr="00E02EB5">
        <w:rPr>
          <w:rFonts w:eastAsia="Calibri" w:cs="Arial"/>
          <w:szCs w:val="22"/>
          <w:lang w:eastAsia="en-US"/>
        </w:rPr>
        <w:fldChar w:fldCharType="end"/>
      </w:r>
      <w:r w:rsidRPr="00E02EB5">
        <w:rPr>
          <w:rFonts w:eastAsia="Calibri" w:cs="Arial"/>
          <w:szCs w:val="22"/>
          <w:lang w:eastAsia="en-US"/>
        </w:rPr>
        <w:t>service required (Annex A).</w:t>
      </w:r>
    </w:p>
    <w:p w14:paraId="2506AF45"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2.</w:t>
      </w:r>
      <w:r w:rsidRPr="00E02EB5">
        <w:rPr>
          <w:rFonts w:eastAsia="Calibri" w:cs="Arial"/>
          <w:szCs w:val="22"/>
          <w:lang w:eastAsia="en-US"/>
        </w:rPr>
        <w:tab/>
        <w:t>Instructions for tenderers (PS4a). (Please note paragraph 3 in particular).</w:t>
      </w:r>
    </w:p>
    <w:p w14:paraId="0C7EBFDD"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3.</w:t>
      </w:r>
      <w:r w:rsidRPr="00E02EB5">
        <w:rPr>
          <w:rFonts w:eastAsia="Calibri" w:cs="Arial"/>
          <w:szCs w:val="22"/>
          <w:lang w:eastAsia="en-US"/>
        </w:rPr>
        <w:tab/>
        <w:t>A set of Terms and Conditions as follows.</w:t>
      </w:r>
    </w:p>
    <w:p w14:paraId="759333EF" w14:textId="1253701F"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General Terms and Conditions (</w:t>
      </w:r>
      <w:r w:rsidR="00984FC6" w:rsidRPr="00E02EB5">
        <w:rPr>
          <w:rFonts w:eastAsia="Calibri" w:cs="Arial"/>
          <w:szCs w:val="22"/>
          <w:lang w:eastAsia="en-US"/>
        </w:rPr>
        <w:t>September</w:t>
      </w:r>
      <w:r w:rsidRPr="00E02EB5">
        <w:rPr>
          <w:rFonts w:eastAsia="Calibri" w:cs="Arial"/>
          <w:szCs w:val="22"/>
          <w:lang w:eastAsia="en-US"/>
        </w:rPr>
        <w:t xml:space="preserve"> 202</w:t>
      </w:r>
      <w:r w:rsidR="00D13CD7">
        <w:rPr>
          <w:rFonts w:eastAsia="Calibri" w:cs="Arial"/>
          <w:szCs w:val="22"/>
          <w:lang w:eastAsia="en-US"/>
        </w:rPr>
        <w:t>3</w:t>
      </w:r>
      <w:r w:rsidRPr="00E02EB5">
        <w:rPr>
          <w:rFonts w:eastAsia="Calibri" w:cs="Arial"/>
          <w:szCs w:val="22"/>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42BA6DE7"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6B791B" w:rsidRPr="006B791B">
        <w:rPr>
          <w:rFonts w:eastAsia="Calibri" w:cs="Arial"/>
          <w:b/>
          <w:bCs/>
          <w:szCs w:val="22"/>
          <w:lang w:eastAsia="en-US"/>
        </w:rPr>
        <w:t>16:00 hours (BST) on Monday 23 September 2024</w:t>
      </w:r>
      <w:r w:rsidR="006B791B">
        <w:rPr>
          <w:rFonts w:eastAsia="Calibri" w:cs="Arial"/>
          <w:b/>
          <w:bCs/>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7777777" w:rsidR="00E1074A" w:rsidRPr="00E1074A" w:rsidRDefault="00E1074A" w:rsidP="00E1074A">
      <w:pPr>
        <w:spacing w:before="0" w:after="0"/>
        <w:rPr>
          <w:rFonts w:eastAsia="Calibri"/>
          <w:szCs w:val="24"/>
          <w:lang w:eastAsia="en-US"/>
        </w:rPr>
      </w:pPr>
    </w:p>
    <w:p w14:paraId="67774972" w14:textId="10E7FA15" w:rsidR="00E1074A" w:rsidRPr="00E1074A" w:rsidRDefault="00D13CD7" w:rsidP="00E1074A">
      <w:pPr>
        <w:spacing w:before="0" w:after="0"/>
        <w:rPr>
          <w:rFonts w:eastAsia="Calibri"/>
          <w:szCs w:val="24"/>
          <w:lang w:eastAsia="en-US"/>
        </w:rPr>
      </w:pPr>
      <w:r>
        <w:rPr>
          <w:noProof/>
        </w:rPr>
        <w:drawing>
          <wp:inline distT="0" distB="0" distL="0" distR="0" wp14:anchorId="2E71C209" wp14:editId="2E23D06C">
            <wp:extent cx="1429511" cy="638175"/>
            <wp:effectExtent l="0" t="0" r="0" b="0"/>
            <wp:docPr id="11600494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0049465" name=""/>
                    <pic:cNvPicPr/>
                  </pic:nvPicPr>
                  <pic:blipFill>
                    <a:blip r:embed="rId11"/>
                    <a:stretch>
                      <a:fillRect/>
                    </a:stretch>
                  </pic:blipFill>
                  <pic:spPr>
                    <a:xfrm>
                      <a:off x="0" y="0"/>
                      <a:ext cx="1430172" cy="638470"/>
                    </a:xfrm>
                    <a:prstGeom prst="rect">
                      <a:avLst/>
                    </a:prstGeom>
                  </pic:spPr>
                </pic:pic>
              </a:graphicData>
            </a:graphic>
          </wp:inline>
        </w:drawing>
      </w:r>
    </w:p>
    <w:p w14:paraId="716848BD" w14:textId="228F8F73" w:rsidR="00E1074A" w:rsidRPr="00E1074A" w:rsidRDefault="00D13CD7"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Natalie Romero </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7AEEA80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4730BA13"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D13CD7" w:rsidRPr="00D13CD7">
        <w:rPr>
          <w:rFonts w:eastAsia="Calibri"/>
          <w:b/>
          <w:bCs/>
          <w:lang w:eastAsia="en-US"/>
        </w:rPr>
        <w:t>C24-0619-1936</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44927B69" w14:textId="3E28320B" w:rsidR="006D470D" w:rsidRPr="00C57F9D" w:rsidRDefault="00E1074A" w:rsidP="006D470D">
      <w:pPr>
        <w:rPr>
          <w:rFonts w:cs="Arial"/>
          <w:b/>
          <w:iCs/>
          <w:szCs w:val="22"/>
        </w:rPr>
      </w:pPr>
      <w:r w:rsidRPr="00E1074A">
        <w:rPr>
          <w:rFonts w:eastAsia="Calibri" w:cs="Arial"/>
          <w:b/>
          <w:szCs w:val="22"/>
          <w:lang w:eastAsia="en-US"/>
        </w:rPr>
        <w:t>TITLE:</w:t>
      </w:r>
      <w:r w:rsidR="00D13CD7" w:rsidRPr="00D13CD7">
        <w:rPr>
          <w:b/>
          <w:iCs/>
        </w:rPr>
        <w:t xml:space="preserve"> </w:t>
      </w:r>
      <w:r w:rsidR="00D13CD7">
        <w:rPr>
          <w:b/>
          <w:iCs/>
        </w:rPr>
        <w:t>Guidance for when undertaking noise impact assessments when using           explosives in the marine environment</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6"/>
      <w:footerReference w:type="first" r:id="rId17"/>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4A106CD3" w:rsidR="00445887" w:rsidRPr="001671C4" w:rsidRDefault="00445887" w:rsidP="00445887">
          <w:pPr>
            <w:pStyle w:val="JNCCSenderdetails"/>
            <w:rPr>
              <w:color w:val="007059"/>
            </w:rPr>
          </w:pPr>
          <w:r w:rsidRPr="001671C4">
            <w:rPr>
              <w:color w:val="007059"/>
            </w:rPr>
            <w:t xml:space="preserve">Email: </w:t>
          </w:r>
          <w:r w:rsidR="00D13CD7">
            <w:rPr>
              <w:color w:val="007059"/>
            </w:rPr>
            <w:t>Natalie.Romero</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6B791B"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lignBordersAndEdg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016B84"/>
    <w:rsid w:val="0010361A"/>
    <w:rsid w:val="0011002D"/>
    <w:rsid w:val="0011071C"/>
    <w:rsid w:val="001305D9"/>
    <w:rsid w:val="0013782E"/>
    <w:rsid w:val="00151121"/>
    <w:rsid w:val="0019118C"/>
    <w:rsid w:val="001E4889"/>
    <w:rsid w:val="00225E18"/>
    <w:rsid w:val="0026355F"/>
    <w:rsid w:val="002764D9"/>
    <w:rsid w:val="002C6EAA"/>
    <w:rsid w:val="002D113B"/>
    <w:rsid w:val="00323C83"/>
    <w:rsid w:val="003507F4"/>
    <w:rsid w:val="0039291E"/>
    <w:rsid w:val="003B7C5C"/>
    <w:rsid w:val="003E216F"/>
    <w:rsid w:val="004038DD"/>
    <w:rsid w:val="00445887"/>
    <w:rsid w:val="004B5E2F"/>
    <w:rsid w:val="004B6EAD"/>
    <w:rsid w:val="004F0B9F"/>
    <w:rsid w:val="004F0CEC"/>
    <w:rsid w:val="005136D5"/>
    <w:rsid w:val="005168DF"/>
    <w:rsid w:val="0055499E"/>
    <w:rsid w:val="005A0CF7"/>
    <w:rsid w:val="005A5C70"/>
    <w:rsid w:val="00630556"/>
    <w:rsid w:val="006B3741"/>
    <w:rsid w:val="006B791B"/>
    <w:rsid w:val="006D470D"/>
    <w:rsid w:val="007042E3"/>
    <w:rsid w:val="008A66D2"/>
    <w:rsid w:val="008E4E2B"/>
    <w:rsid w:val="0090375D"/>
    <w:rsid w:val="00940BED"/>
    <w:rsid w:val="00984FC6"/>
    <w:rsid w:val="009C0A08"/>
    <w:rsid w:val="00A3580C"/>
    <w:rsid w:val="00A4341C"/>
    <w:rsid w:val="00A705C1"/>
    <w:rsid w:val="00AD0D8F"/>
    <w:rsid w:val="00AD4249"/>
    <w:rsid w:val="00B07A3B"/>
    <w:rsid w:val="00C117E8"/>
    <w:rsid w:val="00C1344B"/>
    <w:rsid w:val="00C57F9D"/>
    <w:rsid w:val="00C71671"/>
    <w:rsid w:val="00D072D7"/>
    <w:rsid w:val="00D13CD7"/>
    <w:rsid w:val="00D459DB"/>
    <w:rsid w:val="00D638F3"/>
    <w:rsid w:val="00DC1FE1"/>
    <w:rsid w:val="00DC2D79"/>
    <w:rsid w:val="00E00B0C"/>
    <w:rsid w:val="00E02EB5"/>
    <w:rsid w:val="00E1074A"/>
    <w:rsid w:val="00E63871"/>
    <w:rsid w:val="00E951EC"/>
    <w:rsid w:val="00EB3E54"/>
    <w:rsid w:val="00EF36D5"/>
    <w:rsid w:val="00F06F4E"/>
    <w:rsid w:val="00F804BC"/>
    <w:rsid w:val="00FD64BF"/>
    <w:rsid w:val="00FF1C4F"/>
    <w:rsid w:val="17F645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Props1.xml><?xml version="1.0" encoding="utf-8"?>
<ds:datastoreItem xmlns:ds="http://schemas.openxmlformats.org/officeDocument/2006/customXml" ds:itemID="{E13710C7-A1CF-4BDC-963C-E029628D5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22FDC7-BB82-4128-88A7-3B4552AF8F13}">
  <ds:schemaRefs>
    <ds:schemaRef ds:uri="http://schemas.microsoft.com/sharepoint/v3/contenttype/forms"/>
  </ds:schemaRefs>
</ds:datastoreItem>
</file>

<file path=customXml/itemProps3.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650</Words>
  <Characters>3726</Characters>
  <Application>Microsoft Office Word</Application>
  <DocSecurity>0</DocSecurity>
  <Lines>31</Lines>
  <Paragraphs>8</Paragraphs>
  <ScaleCrop>false</ScaleCrop>
  <Company>CDS</Company>
  <LinksUpToDate>false</LinksUpToDate>
  <CharactersWithSpaces>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Natalie Romero</cp:lastModifiedBy>
  <cp:revision>7</cp:revision>
  <cp:lastPrinted>2010-03-31T15:15:00Z</cp:lastPrinted>
  <dcterms:created xsi:type="dcterms:W3CDTF">2023-01-30T15:33:00Z</dcterms:created>
  <dcterms:modified xsi:type="dcterms:W3CDTF">2024-09-02T15:56:00Z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y fmtid="{D5CDD505-2E9C-101B-9397-08002B2CF9AE}" pid="4" name="MediaServiceImageTags">
    <vt:lpwstr/>
  </property>
</Properties>
</file>